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F" w:rsidRPr="00FA07EF" w:rsidRDefault="00935E4D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center"/>
        <w:rPr>
          <w:rFonts w:eastAsia="Times New Roman" w:cstheme="minorHAnsi"/>
          <w:b/>
          <w:bCs/>
          <w:sz w:val="40"/>
          <w:szCs w:val="40"/>
          <w:lang w:eastAsia="pl-PL" w:bidi="he-IL"/>
        </w:rPr>
      </w:pPr>
      <w:r w:rsidRP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 xml:space="preserve">Dialog z ks. prał. Fernando </w:t>
      </w:r>
      <w:proofErr w:type="spellStart"/>
      <w:r w:rsidRP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>Ocáriz</w:t>
      </w:r>
      <w:proofErr w:type="spellEnd"/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center"/>
        <w:rPr>
          <w:rFonts w:eastAsia="Times New Roman" w:cstheme="minorHAnsi"/>
          <w:b/>
          <w:bCs/>
          <w:sz w:val="40"/>
          <w:szCs w:val="40"/>
          <w:lang w:eastAsia="pl-PL" w:bidi="he-IL"/>
        </w:rPr>
      </w:pPr>
      <w:r w:rsidRP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>UŚWIĘCANIE PRACY WEDŁUG ŚW. JOSEMARÍI</w:t>
      </w:r>
    </w:p>
    <w:p w:rsidR="00FA07EF" w:rsidRPr="00FA07EF" w:rsidRDefault="00935E4D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center"/>
        <w:rPr>
          <w:rFonts w:eastAsia="Times New Roman" w:cstheme="minorHAnsi"/>
          <w:b/>
          <w:bCs/>
          <w:sz w:val="40"/>
          <w:szCs w:val="40"/>
          <w:lang w:eastAsia="pl-PL" w:bidi="he-IL"/>
        </w:rPr>
      </w:pPr>
      <w:r w:rsidRP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 xml:space="preserve">Kongres </w:t>
      </w:r>
      <w:r w:rsid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>„</w:t>
      </w:r>
      <w:r w:rsidR="00FA07EF" w:rsidRP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>DUCH PRACY ZAWODOWEJ</w:t>
      </w:r>
      <w:r w:rsidR="00F7653F">
        <w:rPr>
          <w:rFonts w:eastAsia="Times New Roman" w:cstheme="minorHAnsi"/>
          <w:b/>
          <w:bCs/>
          <w:sz w:val="40"/>
          <w:szCs w:val="40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 xml:space="preserve"> </w:t>
      </w:r>
    </w:p>
    <w:p w:rsidR="00FA07EF" w:rsidRPr="00FA07EF" w:rsidRDefault="00935E4D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center"/>
        <w:rPr>
          <w:rFonts w:eastAsia="Times New Roman" w:cstheme="minorHAnsi"/>
          <w:b/>
          <w:bCs/>
          <w:sz w:val="40"/>
          <w:szCs w:val="40"/>
          <w:lang w:eastAsia="pl-PL" w:bidi="he-IL"/>
        </w:rPr>
      </w:pPr>
      <w:r w:rsidRPr="00FA07EF">
        <w:rPr>
          <w:rFonts w:eastAsia="Times New Roman" w:cstheme="minorHAnsi"/>
          <w:b/>
          <w:bCs/>
          <w:sz w:val="40"/>
          <w:szCs w:val="40"/>
          <w:lang w:eastAsia="pl-PL" w:bidi="he-IL"/>
        </w:rPr>
        <w:t>Rzym, 21 października 2017 r.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Film, który obejrzeliśmy, przestawia wszystkie elementy przesłania 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Josemaríi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na temat pracy. Podkreśla kilka podstawowych aspektów. Pierwszy: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praca jako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coś, co można ofiarować Bogu, pod warunkiem, że dobrze się ją wykonuje. Kolejna fundamentalna myśl: każda praca jest ważna.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Znaczenie i wartość każdej pracy zależy od miłości, z jaką się ją wykonuje. Na koniec: aspekt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pracy jako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służba.</w:t>
      </w:r>
    </w:p>
    <w:p w:rsid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Wszystkie te elementy, które składają się na relację pomiędzy świętością i pracą, ujmuje szersza idea powszechnego powołania do świętości. Jest to centralna myśl przesłania 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Josemaríi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>,</w:t>
      </w:r>
      <w:r w:rsidR="00790726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które jest przesłaniem Ewangelii.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To powszechne powołanie do świętości w myśli,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w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nauczaniu i w życiu 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Josemaríi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>, to nie tylko sprawa subiektywna każdej osoby, świadomość tego, że wszyscy zostaliśmy wezwani do świętości,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ale zawiera też inny aspekt, w istocie bardziej oryginalny. Chodzi o aspekt obiektywny:</w:t>
      </w:r>
      <w:r w:rsidR="00790726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wszystkie możliwe okoliczności, całe zwykł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e życie, jest środkiem, drogą,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narzędziem, okazją do uświęcania się.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Praca jest w centrum tego powszechnego powołania do świętości. 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>Wystarczy pomyśleć, jaki jest plan Boga dla ludzkości. Kiedy sięgamy do księgi Rodzaju, na samym początku Biblii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znajdujemy mężczyznę i kobietę, którzy charakteryzują się po pierwsze relacją z Bogiem, oraz tymi dwoma elementami: rodzina (relacja mężczyzna-kobieta: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wzrastajcie i rozmnażajcie się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)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i praca (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ut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proofErr w:type="gram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operaretur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). 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>Praca i rodzina są jak dwa filary, na których opiera się Boży plan dla ludzkości.</w:t>
      </w:r>
    </w:p>
    <w:p w:rsidR="00142F4A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Jeżeli odnosimy się do 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Josemaríi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(skoro w jego kontekście się poruszamy), w książc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e </w:t>
      </w:r>
      <w:r w:rsidR="00F7653F" w:rsidRPr="00F7653F">
        <w:rPr>
          <w:rFonts w:eastAsia="Times New Roman" w:cstheme="minorHAnsi"/>
          <w:i/>
          <w:iCs/>
          <w:sz w:val="24"/>
          <w:szCs w:val="24"/>
          <w:lang w:eastAsia="pl-PL" w:bidi="he-IL"/>
        </w:rPr>
        <w:t>Droga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znajdujemy myśl, któr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a w oryginale brzmi: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Pon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un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motivo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sobrenatural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a tu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ordinaria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labor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profesional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y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habrás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santificado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el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trabajo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 xml:space="preserve"> Po polsku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Dodaj do swoich codziennych obowiązków zawodowych nadprzyrodzoną motywację, a uświęcisz swoją pracę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(</w:t>
      </w:r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Droga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,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nr</w:t>
      </w:r>
      <w:proofErr w:type="gramStart"/>
      <w:r w:rsidR="00F7653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359)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Nie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chodzi o motyw zewnętrzny.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Gdy 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Josemaría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mówi o nadprzyrodzonym celu, myśli o przyczynie celowej w swoim ścisłym znaczeniu.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Jeżeli pamiętamy Arystotelesa, tak jak go cytuje św. Tomasz po łacinie, przyczyna celowa to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causa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causalitatis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in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omnibus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causis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(„</w:t>
      </w:r>
      <w:r w:rsidR="00142F4A" w:rsidRPr="00142F4A">
        <w:rPr>
          <w:rFonts w:eastAsia="Times New Roman" w:cstheme="minorHAnsi"/>
          <w:sz w:val="24"/>
          <w:szCs w:val="24"/>
          <w:lang w:eastAsia="pl-PL" w:bidi="he-IL"/>
        </w:rPr>
        <w:t>przyczyn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>a</w:t>
      </w:r>
      <w:r w:rsidR="00142F4A" w:rsidRPr="00142F4A">
        <w:rPr>
          <w:rFonts w:eastAsia="Times New Roman" w:cstheme="minorHAnsi"/>
          <w:sz w:val="24"/>
          <w:szCs w:val="24"/>
          <w:lang w:eastAsia="pl-PL" w:bidi="he-IL"/>
        </w:rPr>
        <w:t xml:space="preserve"> przyczynowości wszystkich przyczyn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>”)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Jest to celowość wewnętrzna działalności ludzkiej: nadaje skuteczność przyczynie sprawczej, a poprzez nią, formę i materialność dzieła, jakie się czyni.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Widać, że ta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nadprzyrodzona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lastRenderedPageBreak/>
        <w:t>motywacja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ma konsekwencje w sposobie pracowania, w jej skuteczności. Ten sposób pracowania uświęcający pracę ma miejsce, gdy jej motywacja nadprzyrodzona.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>Potem jest efekt pracy. Chodzi o to, by się dobrze wykonywało pracę, by owoc pracy był dobrze wykonany.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Jaka jest ta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nadprzyrodzona motywacja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? Nie może być inna niż miłość Boga, chwała Boża. I jako nierozdzielna część tej miłości, służba innym. Dlatego uświęcanie pracy, to właśnie to: czynić ją z miłości do Boga i w służbie innym, a to oznacza wykonać ją dobrze: to profesjonalizm.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Gdy praca jest uświęcana, staje się uświęcająca osobę, która pracuje. Staje się także narzędziem, by pomagać innym uświęcać się.</w:t>
      </w:r>
    </w:p>
    <w:p w:rsidR="00790726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>Aby to uzyskać — pracować z miłości do Boga i w służbie innym, by dobrze pracować — potrzeba cnót, a więc duchowego progresu podmiotu.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Chodzi o cnoty ludzkie oraz, ponad wszystko — z łaską Bożą, która jest potrzebna w każdym przypadku — o cnoty nadprzyrodzone. Wśród nich, szczególnie o miłość (caritas). To jest kolejna nauka, którą powtarzał 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Josemaría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: 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praca pochodzi od miłości i prowadzi do miłości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142F4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To jest rdzeń, dzięki któremu praca się przemienia — może się przemienić — w coś rzeczywiście świętego i uświęcającego. Sposób, by uświęcać innych poprzez pracę, to z jednej strony świadectwo tego, kto dobrze pracuje, a ponad świadectwo, przyjaźń. Gdy przyjaźń jest prawdziwa, świadectwo własnego doświadczenia duchowego, własnego chrześcijańskiego zaangażowania, jest bardzo skuteczne.</w:t>
      </w:r>
      <w:r w:rsidR="00790726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Ponieważ, gdy mamy prawdziwą przyjaźń, sprawy jednej osoby interesują drugą. 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W ten sposób można mówić w nieskończoność o tych sprawach, ale może już wystarczy. Są inne wymiary, na które możecie zwrócić uwagę, nie tylko pytaniami, ale też </w:t>
      </w:r>
      <w:r w:rsidR="00790726">
        <w:rPr>
          <w:rFonts w:eastAsia="Times New Roman" w:cstheme="minorHAnsi"/>
          <w:sz w:val="24"/>
          <w:szCs w:val="24"/>
          <w:lang w:eastAsia="pl-PL" w:bidi="he-IL"/>
        </w:rPr>
        <w:t>pomysłami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i sugestiami.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>
        <w:t>6:51</w:t>
      </w:r>
      <w:r w:rsidRPr="00790726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790726" w:rsidRPr="00790726">
        <w:rPr>
          <w:rFonts w:eastAsia="Times New Roman" w:cstheme="minorHAnsi"/>
          <w:sz w:val="24"/>
          <w:szCs w:val="24"/>
          <w:lang w:eastAsia="pl-PL" w:bidi="he-IL"/>
        </w:rPr>
        <w:t>[ks</w:t>
      </w:r>
      <w:proofErr w:type="gramEnd"/>
      <w:r w:rsidR="00790726" w:rsidRPr="00790726">
        <w:rPr>
          <w:rFonts w:eastAsia="Times New Roman" w:cstheme="minorHAnsi"/>
          <w:sz w:val="24"/>
          <w:szCs w:val="24"/>
          <w:lang w:eastAsia="pl-PL" w:bidi="he-IL"/>
        </w:rPr>
        <w:t xml:space="preserve">. prof. Santiago </w:t>
      </w:r>
      <w:proofErr w:type="spellStart"/>
      <w:r w:rsidR="00790726" w:rsidRPr="00790726">
        <w:rPr>
          <w:rFonts w:eastAsia="Times New Roman" w:cstheme="minorHAnsi"/>
          <w:sz w:val="24"/>
          <w:szCs w:val="24"/>
          <w:lang w:eastAsia="pl-PL" w:bidi="he-IL"/>
        </w:rPr>
        <w:t>Sanz</w:t>
      </w:r>
      <w:proofErr w:type="spellEnd"/>
      <w:r w:rsidR="00790726" w:rsidRPr="00790726">
        <w:rPr>
          <w:rFonts w:eastAsia="Times New Roman" w:cstheme="minorHAnsi"/>
          <w:sz w:val="24"/>
          <w:szCs w:val="24"/>
          <w:lang w:eastAsia="pl-PL" w:bidi="he-IL"/>
        </w:rPr>
        <w:t>]</w:t>
      </w:r>
      <w:r w:rsidR="00790726" w:rsidRPr="00790726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Dziękuję za te wytłumaczenia. Wydaje mi się, że to odsyła do tekstu Ojca z przed lat, na temat uświęcenia pracy. Tam Ojciec pisał, że uświęcać pracę to nie tylko czynić </w:t>
      </w:r>
      <w:r w:rsidR="00790726" w:rsidRPr="00790726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coś świętego, gdy się pracuje,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lecz samą pracę czynić świętą.</w:t>
      </w:r>
      <w:r w:rsidR="00790726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Zgłębiając ten temat, wczoraj po kongresie miałem długą rozmowę z profesorem, który jest luteraninem. Powiedział wtedy: </w:t>
      </w:r>
      <w:r w:rsidR="00FA07EF" w:rsidRPr="00FA07EF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>wymiar, by tak powiedzieć, ontologiczny</w:t>
      </w:r>
      <w:r w:rsidR="00790726" w:rsidRPr="00790726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>czy metafizyczny – możemy to różnie nazywać – wydaje się nie być całki</w:t>
      </w:r>
      <w:r w:rsidR="00790726" w:rsidRPr="00790726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>em obecny w waszej perspektywie. Ta</w:t>
      </w:r>
      <w:r w:rsidR="00FA07EF" w:rsidRPr="00FA07EF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 xml:space="preserve"> jest bardziej egzystencjalna: relacja podmiotu</w:t>
      </w:r>
      <w:r w:rsidR="00790726" w:rsidRPr="00790726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>z Bogiem na poziomie egzystencjalnym, osobistym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. Powiedziałem mu, że my katolicy też myślimy o wymiarze metafizycznym, który w jakiś sposób ogarnia tamten i nadaje mu głębszą perspektywę. Dlatego można mówić nie tylko o </w:t>
      </w:r>
      <w:r w:rsidR="00F7653F" w:rsidRPr="00790726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uświęcaniu się</w:t>
      </w:r>
      <w:r w:rsidR="00F7653F" w:rsidRPr="00790726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– oni to też rozumieją –, czy uświęcaniu innych, ale że rzecz sama w sobie również staje się w jakiś sposób święta.</w:t>
      </w:r>
      <w:r w:rsidR="00790726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Chciałbym wiedzieć, czy Ojciec może mi coś powiedzieć na ten temat, również w dialogu z innymi chrześcijanami.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8:06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Czym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jest świętość? Jest to zagadnienie bardzo szerokie, ale w swoim źródle świętość to przynależenie do Boga.</w:t>
      </w:r>
      <w:r w:rsidR="00790726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Coś staje się święte w miarę, jak to oddajemy Bogu. Oddawanie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lastRenderedPageBreak/>
        <w:t>rzeczy tego świata Bogu... One już są Jego, ale dzięki naszej wolności nabierają nowy wymiar.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Nasza wolność czyni, że praca sama w sobie – nawet w swej materialności – staje się czymś świętym, staje się bardziej Boga, niż sam fakt bycia Bożym stworzeniem.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Jest w tym także aspekt chrystologiczny –esencjalny w chrześcijaństwie, to oczywiste –: miłość Boża, ofiara Bogu, zawsze za pośrednictwem Chrystusa. Bo ofiarowanie Bogu pracy, jest to w gruncie rzeczy sprawowanie kapłaństwa chrzcielnego, będące uczestnictwem w kapłaństwie Chrystusa, które realizuje się zawsze w Chrystusie. Nasze bycie dziećmi Bożymi oznacza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być w Chrystusie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. Dlatego uświęcona praca to pracowanie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w Chrystusie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Josemaría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>, w swoim życiu codziennym, kiedy rozpoczynał pracę,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czasami mówił w modlitwie do Chrystusa po hiszpańsku: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Vamos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a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hacer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esto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entre</w:t>
      </w:r>
      <w:proofErr w:type="spellEnd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 xml:space="preserve"> los </w:t>
      </w:r>
      <w:proofErr w:type="spellStart"/>
      <w:r w:rsidRPr="00FA07EF">
        <w:rPr>
          <w:rFonts w:eastAsia="Times New Roman" w:cstheme="minorHAnsi"/>
          <w:i/>
          <w:iCs/>
          <w:sz w:val="24"/>
          <w:szCs w:val="24"/>
          <w:lang w:eastAsia="pl-PL" w:bidi="he-IL"/>
        </w:rPr>
        <w:t>dos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Mówiąc do Pana mówił: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Czyńmy to razem w dwójkę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.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Miał świadomość, że cała chrześcijańska rzeczywistość – również uświęcona praca lub ta, którą się staramy uświęcać – zawsze jest "w Chrystusie".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Ponieważ nie ma dla nas innej drogi, by dotrzeć do Boga, niż poprzez Chrystusa. On jest Drogą, jedynym Pośrednikiem, a my możemy też być pośrednikami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prowadząc świat do Boga, poprzez pracę, w miarę jak jesteśmy </w:t>
      </w:r>
      <w:r w:rsidR="00CC7E8A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w Chrystusie</w:t>
      </w:r>
      <w:r w:rsidR="00CC7E8A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, gdy jesteśmy narzędziami Chrystusa.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10:35 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>[prof</w:t>
      </w:r>
      <w:proofErr w:type="gramEnd"/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. </w:t>
      </w:r>
      <w:proofErr w:type="spellStart"/>
      <w:r w:rsidR="00935E4D" w:rsidRPr="00935E4D">
        <w:rPr>
          <w:rFonts w:eastAsia="Times New Roman" w:cstheme="minorHAnsi"/>
          <w:sz w:val="24"/>
          <w:szCs w:val="24"/>
          <w:lang w:eastAsia="pl-PL" w:bidi="he-IL"/>
        </w:rPr>
        <w:t>Mar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>í</w:t>
      </w:r>
      <w:r w:rsidR="00935E4D" w:rsidRPr="00935E4D">
        <w:rPr>
          <w:rFonts w:eastAsia="Times New Roman" w:cstheme="minorHAnsi"/>
          <w:sz w:val="24"/>
          <w:szCs w:val="24"/>
          <w:lang w:eastAsia="pl-PL" w:bidi="he-IL"/>
        </w:rPr>
        <w:t>a</w:t>
      </w:r>
      <w:proofErr w:type="spellEnd"/>
      <w:r w:rsidR="00935E4D" w:rsidRPr="00935E4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="00935E4D" w:rsidRPr="00935E4D">
        <w:rPr>
          <w:rFonts w:eastAsia="Times New Roman" w:cstheme="minorHAnsi"/>
          <w:sz w:val="24"/>
          <w:szCs w:val="24"/>
          <w:lang w:eastAsia="pl-PL" w:bidi="he-IL"/>
        </w:rPr>
        <w:t>Pilar</w:t>
      </w:r>
      <w:proofErr w:type="spellEnd"/>
      <w:r w:rsidR="00935E4D" w:rsidRPr="00935E4D">
        <w:rPr>
          <w:rFonts w:eastAsia="Times New Roman" w:cstheme="minorHAnsi"/>
          <w:sz w:val="24"/>
          <w:szCs w:val="24"/>
          <w:lang w:eastAsia="pl-PL" w:bidi="he-IL"/>
        </w:rPr>
        <w:t xml:space="preserve"> del Rio</w:t>
      </w:r>
      <w:r w:rsidR="00935E4D">
        <w:rPr>
          <w:rFonts w:eastAsia="Times New Roman" w:cstheme="minorHAnsi"/>
          <w:sz w:val="24"/>
          <w:szCs w:val="24"/>
          <w:lang w:eastAsia="pl-PL" w:bidi="he-IL"/>
        </w:rPr>
        <w:t xml:space="preserve">]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Ojcze, w tych dniach uczestniczyliśmy w tylu próbach, w drobnych wysiłkach, by zgłębić ten centralny punkt ducha Dzieła.</w:t>
      </w:r>
      <w:r w:rsidR="00935E4D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Dotąd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935E4D">
        <w:rPr>
          <w:rFonts w:eastAsia="Times New Roman" w:cstheme="minorHAnsi"/>
          <w:b/>
          <w:bCs/>
          <w:sz w:val="24"/>
          <w:szCs w:val="24"/>
          <w:lang w:eastAsia="pl-PL" w:bidi="he-IL"/>
        </w:rPr>
        <w:t>zabrakło mi tu pewnego aspektu: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to relacja pomiędzy wymiarem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kultualnym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egzystencji chrześcijańskiej i uświęceniem pracy. Konkretniej chodzi mi o wymiar</w:t>
      </w:r>
      <w:r w:rsidR="00935E4D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kultualny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egzystencji chrześcijańskiej osoby świeckiej i uświęcenie pracy. Św.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Josemaría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uczył nas dawać chwałę Bogu w codziennym życiu, a to może wydawać się czasami czymś jakby oddzielonym od centralności Eucharystii w naszej egzystencji.</w:t>
      </w:r>
      <w:r w:rsidR="00935E4D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Chciałabym, aby Ojciec nam coś na ten temat powiedział.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A625E1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11:26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Co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do aspektu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kultualnego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pracy sądzę, że w istocie jest to przeżywanie – coś co już mówiłem –, aktualizowanie</w:t>
      </w:r>
      <w:r w:rsidR="00A625E1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powszechnego kapłaństwa chrzcielnego. Mówi się o duchowym kulcie wszystkich, świeckich i kapłanów. Nie tylko w pracy właściwej dla urzędu kapłańskiego, ale w pracy zwyczajnej. Tak samo dla kapłanów, jak i świeckich...</w:t>
      </w:r>
      <w:r w:rsidR="00A625E1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Ta ofiara złożona Bogu, to kult duchowy, ma wymiar kultu, jest czymś świętym. 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Następnie, relacja z Eucharystią... Św.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Josemaría</w:t>
      </w:r>
      <w:proofErr w:type="spellEnd"/>
      <w:r w:rsidR="00790726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– pewno pamiętacie – zawsze powtarzał,</w:t>
      </w:r>
      <w:r w:rsidR="00A625E1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że ofiara Eucharystii powinna być centrum i korzeniem życia duchowego, i też życia pracy. Jest jeszcze inny podstawowy element jego nauczania:</w:t>
      </w:r>
      <w:r w:rsidR="00A625E1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to jedność życia. Nie jest tak, że z jednej strony praca, a z drugiej Eucharystia. Oczywiście mają one różne chwile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czasowe, </w:t>
      </w:r>
      <w:r w:rsidR="00A625E1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ale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w rzeczywistości idą </w:t>
      </w:r>
      <w:r w:rsidR="00A625E1">
        <w:rPr>
          <w:rFonts w:eastAsia="Times New Roman" w:cstheme="minorHAnsi"/>
          <w:sz w:val="24"/>
          <w:szCs w:val="24"/>
          <w:lang w:eastAsia="pl-PL" w:bidi="he-IL"/>
        </w:rPr>
        <w:t xml:space="preserve">razem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złączone. Na ile Eucharystia połączona jest z pracą? Na tyle, na ile pracę wykonuje się w Chrystusie i dla Chrystusa. Dlatego również siła, by uświęcać pracę oraz inne codzienne zadania, przychodzi szczególnie z Eucharystii,</w:t>
      </w:r>
      <w:r w:rsidR="00A625E1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bo jest ona ofiarą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lastRenderedPageBreak/>
        <w:t>odkupienia. Cała moc duchowa, jaką możemy posiadać, aby uświęcać pracę i inne okoliczności naszego życia pochodzi z Eucharystii, bo pochodzi od Chrystusa.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>
        <w:t>13:14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3F22BB">
        <w:rPr>
          <w:rFonts w:eastAsia="Times New Roman" w:cstheme="minorHAnsi"/>
          <w:sz w:val="24"/>
          <w:szCs w:val="24"/>
          <w:lang w:eastAsia="pl-PL" w:bidi="he-IL"/>
        </w:rPr>
        <w:t>[ks</w:t>
      </w:r>
      <w:proofErr w:type="gramEnd"/>
      <w:r w:rsidR="003F22BB">
        <w:rPr>
          <w:rFonts w:eastAsia="Times New Roman" w:cstheme="minorHAnsi"/>
          <w:sz w:val="24"/>
          <w:szCs w:val="24"/>
          <w:lang w:eastAsia="pl-PL" w:bidi="he-IL"/>
        </w:rPr>
        <w:t xml:space="preserve">. prof. </w:t>
      </w:r>
      <w:r w:rsidR="003F22BB" w:rsidRPr="003F22BB">
        <w:rPr>
          <w:rFonts w:eastAsia="Times New Roman" w:cstheme="minorHAnsi"/>
          <w:sz w:val="24"/>
          <w:szCs w:val="24"/>
          <w:lang w:eastAsia="pl-PL" w:bidi="he-IL"/>
        </w:rPr>
        <w:t xml:space="preserve">Philip </w:t>
      </w:r>
      <w:proofErr w:type="spellStart"/>
      <w:r w:rsidR="003F22BB" w:rsidRPr="003F22BB">
        <w:rPr>
          <w:rFonts w:eastAsia="Times New Roman" w:cstheme="minorHAnsi"/>
          <w:sz w:val="24"/>
          <w:szCs w:val="24"/>
          <w:lang w:eastAsia="pl-PL" w:bidi="he-IL"/>
        </w:rPr>
        <w:t>Goyret</w:t>
      </w:r>
      <w:proofErr w:type="spellEnd"/>
      <w:r w:rsidR="003F22BB">
        <w:rPr>
          <w:rFonts w:eastAsia="Times New Roman" w:cstheme="minorHAnsi"/>
          <w:sz w:val="24"/>
          <w:szCs w:val="24"/>
          <w:lang w:eastAsia="pl-PL" w:bidi="he-IL"/>
        </w:rPr>
        <w:t xml:space="preserve">]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Trzydzieści lat temu, miałem przyjemność uczestniczyć w wykładach Ojca</w:t>
      </w:r>
      <w:r w:rsidR="003F22BB" w:rsidRP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na tej uczelni, </w:t>
      </w:r>
      <w:r w:rsidR="003F22BB" w:rsidRP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gdy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byłem jednym ze studentów.</w:t>
      </w:r>
      <w:r w:rsid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Gdy </w:t>
      </w:r>
      <w:r w:rsid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teraz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słuchałem, przypomniałem sobie wykłady Teologii fundamentalnej. Mówiliśmy raz o Apokalipsie, </w:t>
      </w:r>
      <w:r w:rsidR="00F7653F" w:rsidRP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niebo nowe i ziemia nowa</w:t>
      </w:r>
      <w:r w:rsidR="00F7653F" w:rsidRP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(</w:t>
      </w:r>
      <w:proofErr w:type="spellStart"/>
      <w:r w:rsidR="003F22BB" w:rsidRPr="003F22BB">
        <w:rPr>
          <w:rFonts w:eastAsia="Times New Roman" w:cstheme="minorHAnsi"/>
          <w:b/>
          <w:bCs/>
          <w:i/>
          <w:iCs/>
          <w:sz w:val="24"/>
          <w:szCs w:val="24"/>
          <w:lang w:eastAsia="pl-PL" w:bidi="he-IL"/>
        </w:rPr>
        <w:t>Ap</w:t>
      </w:r>
      <w:proofErr w:type="spellEnd"/>
      <w:r w:rsid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21,1)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.</w:t>
      </w:r>
      <w:r w:rsid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Mając na uwadze, że Opus Dei zostało założone w XX wieku, co zbiega się z przebudzeniem i odnowieniem eklezjologii, ten wątek o </w:t>
      </w:r>
      <w:r w:rsidR="00F7653F" w:rsidRP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nowym niebie i nowej ziemi</w:t>
      </w:r>
      <w:r w:rsidR="00F7653F" w:rsidRPr="003F22BB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otwiera horyzont</w:t>
      </w:r>
      <w:r w:rsidR="00CC7E8A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misji Kościoła nie </w:t>
      </w:r>
      <w:proofErr w:type="gram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tylko jako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zbawienie duszy, ale człowieka w całości: dusza, ciało, relacje międzyludzkie i też relacje ze stworzeniem. W jakiś sposób stworzenie musi być ponownie poprowadzone do Stwórcy.</w:t>
      </w:r>
      <w:r w:rsidR="00CC7E8A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Praca uświęcająca może być </w:t>
      </w:r>
      <w:proofErr w:type="gram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rozumiana jako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część tego ponownego prowadzenia stworzeń do Stwórcy. Dlatego misja Kościoła, pozostałaby niepełna, gdyby nie było kogoś, kto by się tym zajmował.</w:t>
      </w:r>
      <w:r w:rsidR="00CC7E8A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Konkretnie świeccy, poprzez uświęcanie pracy, mogą uczestniczyć w tym procesie. Chciałbym poznać opinię Ojca na temat t</w:t>
      </w:r>
      <w:r w:rsidR="00CC7E8A">
        <w:rPr>
          <w:rFonts w:eastAsia="Times New Roman" w:cstheme="minorHAnsi"/>
          <w:b/>
          <w:bCs/>
          <w:sz w:val="24"/>
          <w:szCs w:val="24"/>
          <w:lang w:eastAsia="pl-PL" w:bidi="he-IL"/>
        </w:rPr>
        <w:t>ego wymiaru eklezjologicznego.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15:04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Aby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mówić o wymiarze eklezjologicznym na pierwszym miejscu trzeba wiedzieć, co to jest Kościół. Jeżeli trzymamy się na przykład teologicznego punktu widzenia Josefa Ratzi</w:t>
      </w:r>
      <w:r w:rsidR="00CC7E8A">
        <w:rPr>
          <w:rFonts w:eastAsia="Times New Roman" w:cstheme="minorHAnsi"/>
          <w:sz w:val="24"/>
          <w:szCs w:val="24"/>
          <w:lang w:eastAsia="pl-PL" w:bidi="he-IL"/>
        </w:rPr>
        <w:t>n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gera, możemy rozważać o Kościele w trzech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aspektach: jako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lud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,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lud Boży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, lud dosyć specyficzny, bo jest stworzony z wielu ludów, ale posiada jedność.</w:t>
      </w:r>
      <w:r w:rsidR="00CC7E8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Inny sposób definiowania Kościoła, który jest innym aspektem tego samego Kościoła, to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Mistyczne Ciało Chrystusa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. Trzeci to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powszechny sakrament zbawienia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CC7E8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Te trzy aspekty definiują wszystko to, czym Kościół jest. Cała rzeczywistość Kościoła w jakiś sposób mieści się w tych trzech aspektach.</w:t>
      </w:r>
    </w:p>
    <w:p w:rsidR="000444A4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On mówił, i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myślę że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miał rację, że z tych trzech elementów ten, który najbardziej definiuje, czym jest Kościół, to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Ciało Chrystusa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 W uświęcaniu pracy, wymiar eklezjalny przechodzi przez świętych obcowanie, bo Ciało Chrystusa to nie metafora, ale prawdziwie tworzymy w Chrystusie jedno Ciało z jednym życiem wspólnym, którym jest świętych obcowanie.</w:t>
      </w:r>
      <w:r w:rsidR="00CC7E8A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Wszystko co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czynimy jako członki Ciała Chrystusa, ma pozytywny wpływ — pod warunkiem, że to co czynimy jest pozytywne — na całe ciało Kościoła.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Budowanie naszego uświęcenia osobistego i naszej pracy, jest uświęcaniem całego Kościoła. Równocześnie każdy z nas otrzymuje pozytywny i uświęcający wpływ od innych. Myślę, że to by był wymiar eklezjologiczny w największej swej głębi. 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>Do tego, gdy myślimy z punktu widzenia eschatologicznego, mamy świętych obcowanie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z Kościołem w Niebie. Na końcu historii Bóg okaże w pełni swoją chwałę, co jest o wiele większe niż uświęcenie. Celem uświęcenia jest chwała. To gloryfikacja nie tylko ducha, ale też ciała. Św. Tomasz mówi nawet, że ciało zostanie przemienione przez łaskę Bożą w chwale w taki sposób,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że będziemy widzieć Boga cielesnymi oczami.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To co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mówi św. Tomasz, jest mocne, ale w pewnym sensie musi być właśnie tak.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>
        <w:t xml:space="preserve">18:03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Ojcze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, ja nie byłam Ojca studentką, więc muszę się przedstawić. Nazywam się Amalia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Quevedo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, przybywam z Kolumbii i niezwykle podobało mi się móc usłyszeć</w:t>
      </w:r>
      <w:r w:rsid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Prałata </w:t>
      </w:r>
      <w:proofErr w:type="gram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Opus Dei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mówiącego o Arystotelesie, bo wiele czasu mego życia poświęciłam Arystotelesowi. Jest taki temat u Arystotelesa, o którym chcę powiedzieć,</w:t>
      </w:r>
      <w:r w:rsid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bo wydaje mi się, że pasuje do Ojca zainteresowań. To, co Arystoteles nazywa </w:t>
      </w:r>
      <w:r w:rsidR="00F7653F" w:rsidRP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pollakhos</w:t>
      </w:r>
      <w:proofErr w:type="spellEnd"/>
      <w:r w:rsidR="00F7653F" w:rsidRP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, mówi na wiele sposobów, odmienia w wielu formach:</w:t>
      </w:r>
      <w:r w:rsid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byt, konieczność, możliwość... Ja chciałabym wiedzieć, co Ojciec o tym myśli i czy ten arystotelesowski sposób pojmowania można połączyć z tym, co Ojciec mówił o odróżnianiu </w:t>
      </w:r>
      <w:proofErr w:type="gram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tego co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istotne z tym co przygodne.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19:04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Sprawa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różnych odcieni, znaczeń, braku jednoznaczności, itd. jest prawdziwa w wielu aspektach, ale nie możemy nigdy stracić z oczu tego, że trzeba unikać relatywizmu: to znaczy prawda istnieje. I nie tylko na poziomie doświadczalnym, ale też na poziomie czysto intelektualnym.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Relatywizm jest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czymś co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otacza obecnie naszą kulturę do tego stopnia, że prawda zostaje ograniczona tylko do tego, co jest sprawdzalne doświadczalnie,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a w pozostałych sprawach nie ma prawdy, tylko odczucia, opinie...,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ale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nie prawdy.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Znaczy to, że trzeba mieć mocną świadomość o egzystencji obiektywnej prawdy, niezależnie od braku jednoznaczności w wielu aspektach.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Faktycznie, czasami odróżnienie pomiędzy tym, co istotne a tym, co przygodne może nie być jasne, między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innymi dlatego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>, że to, co istotne, przejawia się poprzez to, co przygodne.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Zależy już od kontekstu, w którym się poruszamy, aby dostosować środki, by rozróżnić, między tym, co istotne i przygodne. Będą sytuacje oczywiste, w których coś jest przypadkowe.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W innych przypadkach będzie mniej jasne, co jest przygodne.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Są również rzeczywistości przygodne, które pomimo swej przygodności, są konieczne.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To co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przygodne, nie pokrywa się z tym, co zbędne,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co można ignorować. 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Przygodne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”,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to po prostu to, co istnieje w 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innym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Są rzeczywistości, które istnieją w innym, w istocie, ale nie można oddzielić ich od istoty. Ale to już w inne kwestie...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>
        <w:t xml:space="preserve">21:05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Jestem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Susan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Hanssen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z Uniwersytetu Dallas w Texas. Ojciec mówił o Bogu, jako przyczynie celowej naszej pracy i jak bardzo jest to istotny i wewnętrzny czynnik naszego działania.</w:t>
      </w:r>
      <w:r w:rsid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Może trochę rozwinąłby Ojciec temat Boga, który jest również widzem.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21:22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Bóg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jako widz... Sądzę, że Bóg jest dużo więcej niż widzem. Rzeczywistość widza jest czymś zewnętrznym, czyż nie? W ostateczności Bóg jest zawsze protagonistą.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Pracujemy z Nim. Mamy, między innymi, słowa św. Pawła, które naświetlają tę rzeczywistość i całe nasze życie. Św. Paweł mówi: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Jeżeli żyjemy, żyjemy dla Pana; i jeżeli umieramy, umieramy dla Pana; bo czy żyjemy, czy umieramy, należymy do Pana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(</w:t>
      </w:r>
      <w:proofErr w:type="spellStart"/>
      <w:r w:rsidR="000444A4" w:rsidRPr="000444A4">
        <w:rPr>
          <w:rFonts w:eastAsia="Times New Roman" w:cstheme="minorHAnsi"/>
          <w:i/>
          <w:iCs/>
          <w:sz w:val="24"/>
          <w:szCs w:val="24"/>
          <w:lang w:eastAsia="pl-PL" w:bidi="he-IL"/>
        </w:rPr>
        <w:t>Rz</w:t>
      </w:r>
      <w:proofErr w:type="spellEnd"/>
      <w:proofErr w:type="gramStart"/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14,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8). W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tej myśli, że należymy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lastRenderedPageBreak/>
        <w:t>do Pana, chodzi o prawdziwe posiadanie.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Oznacza to, że nasza relacja z Bogiem nie jest nigdy taka, jak z kimś, kto tylko ogranicza się do patrzenia na nas.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 w:rsidRPr="00E24411">
        <w:t xml:space="preserve">22:18 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[Prof</w:t>
      </w:r>
      <w:proofErr w:type="gramEnd"/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. </w:t>
      </w:r>
      <w:r w:rsidR="000444A4" w:rsidRPr="000444A4">
        <w:rPr>
          <w:rFonts w:eastAsia="Times New Roman" w:cstheme="minorHAnsi"/>
          <w:sz w:val="24"/>
          <w:szCs w:val="24"/>
          <w:lang w:eastAsia="pl-PL" w:bidi="he-IL"/>
        </w:rPr>
        <w:t>Jos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é</w:t>
      </w:r>
      <w:r w:rsidR="000444A4" w:rsidRPr="000444A4">
        <w:rPr>
          <w:rFonts w:eastAsia="Times New Roman" w:cstheme="minorHAnsi"/>
          <w:sz w:val="24"/>
          <w:szCs w:val="24"/>
          <w:lang w:eastAsia="pl-PL" w:bidi="he-IL"/>
        </w:rPr>
        <w:t xml:space="preserve"> Ignacio Murillo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]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Inny temat w nauczaniu św.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Josemaríi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o uświęceniu pracy stanowi to, że powinniśmy być kontemplacyjni pośród świata i że z pracy trzeba uczynić kontemplację.</w:t>
      </w:r>
      <w:r w:rsidR="000444A4" w:rsidRP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Kontemplacja ma wymiar szczególnie intelektualny, bo kontemplować to widzieć Boga, widzieć Go, w miarę możliwości, w rzeczach i ludziach, </w:t>
      </w:r>
      <w:proofErr w:type="gram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itd.</w:t>
      </w:r>
      <w:r w:rsidR="000444A4" w:rsidRPr="000444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Ale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co się dzieje, gdy praca nas całkowicie pochłania, na przykład praca intelektualna?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23:00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Jest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to sprawa właściwie ascetyczno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–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mistyczna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>,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osobista... Każdy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robi co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może. Ale ja bym powiedział, że kontemplacja nie jest tylko sprawą intelektualną.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Dlaczego? Jeżeli sięgniemy do definicji kontemplacji według św. Tomasza, widzimy, że mówi, iż kontemplacja jest</w:t>
      </w:r>
      <w:r w:rsidR="000444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simplex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intuitus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veritatis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ex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caritate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procedens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. Widzenie intuicyjne prawdy, a nie dedukowanie prawdy —w tym przypadku Boga —, pochodzi od caritas, od miłości.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Gdy praca intelektualna jest ukierunkowana miłością, miłość może być obecna, gdy się pracuje</w:t>
      </w:r>
      <w:r w:rsidR="00790726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intelektem. Stąd kontemplacja również może być obecna.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 w:rsidRPr="0016703B">
        <w:rPr>
          <w:b/>
        </w:rPr>
        <w:t>24:04</w:t>
      </w:r>
      <w:r>
        <w:rPr>
          <w:b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Ojcze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, jestem profesorem filozofii w Se</w:t>
      </w:r>
      <w:r w:rsid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w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illi. Moje pytanie jest proste: </w:t>
      </w:r>
      <w:r w:rsidR="00F7653F" w:rsidRP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quid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divinum</w:t>
      </w:r>
      <w:proofErr w:type="spellEnd"/>
      <w:r w:rsidR="00F7653F" w:rsidRP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. Co to jest to </w:t>
      </w:r>
      <w:r w:rsidR="00F7653F" w:rsidRP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quid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divinum</w:t>
      </w:r>
      <w:proofErr w:type="spellEnd"/>
      <w:r w:rsidR="00F7653F" w:rsidRP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? To coś świętego, ukrytego, co trzeba odkryć?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 w:rsidRPr="00E24411">
        <w:rPr>
          <w:lang w:val="en-US"/>
        </w:rPr>
        <w:t xml:space="preserve">24:38 </w:t>
      </w:r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 xml:space="preserve">"Quid </w:t>
      </w:r>
      <w:proofErr w:type="spellStart"/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>divinum</w:t>
      </w:r>
      <w:proofErr w:type="spellEnd"/>
      <w:r w:rsidR="00F7653F" w:rsidRPr="00E24411">
        <w:rPr>
          <w:rFonts w:eastAsia="Times New Roman" w:cstheme="minorHAnsi"/>
          <w:sz w:val="24"/>
          <w:szCs w:val="24"/>
          <w:lang w:val="en-US" w:eastAsia="pl-PL" w:bidi="he-IL"/>
        </w:rPr>
        <w:t>”</w:t>
      </w:r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 xml:space="preserve">, </w:t>
      </w:r>
      <w:proofErr w:type="spellStart"/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>odkryć</w:t>
      </w:r>
      <w:proofErr w:type="spellEnd"/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 xml:space="preserve"> </w:t>
      </w:r>
      <w:r w:rsidR="00F7653F" w:rsidRPr="00E24411">
        <w:rPr>
          <w:rFonts w:eastAsia="Times New Roman" w:cstheme="minorHAnsi"/>
          <w:sz w:val="24"/>
          <w:szCs w:val="24"/>
          <w:lang w:val="en-US" w:eastAsia="pl-PL" w:bidi="he-IL"/>
        </w:rPr>
        <w:t>„</w:t>
      </w:r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 xml:space="preserve">quid </w:t>
      </w:r>
      <w:proofErr w:type="spellStart"/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>divinum</w:t>
      </w:r>
      <w:proofErr w:type="spellEnd"/>
      <w:r w:rsidR="00F7653F" w:rsidRPr="00E24411">
        <w:rPr>
          <w:rFonts w:eastAsia="Times New Roman" w:cstheme="minorHAnsi"/>
          <w:sz w:val="24"/>
          <w:szCs w:val="24"/>
          <w:lang w:val="en-US" w:eastAsia="pl-PL" w:bidi="he-IL"/>
        </w:rPr>
        <w:t>”</w:t>
      </w:r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>.</w:t>
      </w:r>
      <w:proofErr w:type="gramEnd"/>
      <w:r w:rsidR="00FA07EF" w:rsidRPr="00E24411">
        <w:rPr>
          <w:rFonts w:eastAsia="Times New Roman" w:cstheme="minorHAnsi"/>
          <w:sz w:val="24"/>
          <w:szCs w:val="24"/>
          <w:lang w:val="en-US" w:eastAsia="pl-PL" w:bidi="he-IL"/>
        </w:rPr>
        <w:t xml:space="preserve"> </w:t>
      </w:r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 xml:space="preserve">Wydaje mi się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— 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>a można myśleć inaczej; n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ie jest tak, 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>iż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to co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teraz powiem, jest prawdą wiary —, że odkryć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quid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divinum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, to przede wszystkim odkryć miłość Boga do nas. Widzieć w osobach, w okolicznościach, w 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>materialności ludzkich wysiłków czy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w trudnościach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wyraz Bożej miłości do nas. To z punktu wi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dzenia egzystencjalnego — </w:t>
      </w:r>
      <w:proofErr w:type="gramStart"/>
      <w:r w:rsidR="003A32A4">
        <w:rPr>
          <w:rFonts w:eastAsia="Times New Roman" w:cstheme="minorHAnsi"/>
          <w:sz w:val="24"/>
          <w:szCs w:val="24"/>
          <w:lang w:eastAsia="pl-PL" w:bidi="he-IL"/>
        </w:rPr>
        <w:t>myślę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że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można powiedzieć — jest prawdą wiary niezwykle ważną.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>Centralna prawda wiary to Trójca, Wcielenie... Ale, w ostateczności, dla naszego życia, dla naszej codziennej egzystencji, te prawdy nam pokazują miłość Boga do nas.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Jak pamiętacie, św. Jan Apostoł w sposób niemal uroczysty mówi</w:t>
      </w:r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>, jakby streszczając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Myśmy poznali i uwierzyli Miłości, jaką Bóg ma ku nam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 (1 J</w:t>
      </w:r>
      <w:proofErr w:type="gramStart"/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 4,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16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>)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. Co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się wydarzyło? Poznaliśmy Miłość i uwierzyliśmy w </w:t>
      </w:r>
      <w:proofErr w:type="gramStart"/>
      <w:r w:rsidRPr="00FA07EF">
        <w:rPr>
          <w:rFonts w:eastAsia="Times New Roman" w:cstheme="minorHAnsi"/>
          <w:sz w:val="24"/>
          <w:szCs w:val="24"/>
          <w:lang w:eastAsia="pl-PL" w:bidi="he-IL"/>
        </w:rPr>
        <w:t>Miłość jaką</w:t>
      </w:r>
      <w:proofErr w:type="gram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Bóg do nas ma.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A więc, odkryć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quid</w:t>
      </w:r>
      <w:proofErr w:type="spellEnd"/>
      <w:r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Pr="00FA07EF">
        <w:rPr>
          <w:rFonts w:eastAsia="Times New Roman" w:cstheme="minorHAnsi"/>
          <w:sz w:val="24"/>
          <w:szCs w:val="24"/>
          <w:lang w:eastAsia="pl-PL" w:bidi="he-IL"/>
        </w:rPr>
        <w:t>divinum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Pr="00FA07EF">
        <w:rPr>
          <w:rFonts w:eastAsia="Times New Roman" w:cstheme="minorHAnsi"/>
          <w:sz w:val="24"/>
          <w:szCs w:val="24"/>
          <w:lang w:eastAsia="pl-PL" w:bidi="he-IL"/>
        </w:rPr>
        <w:t>, to widzieć w ludziach kogoś, kogo Bóg kocha. Chociaż tego nie widać, za tym jest miłość Boga do nas.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Default="003A32A4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rPr>
          <w:rFonts w:eastAsia="Times New Roman" w:cstheme="minorHAnsi"/>
          <w:sz w:val="24"/>
          <w:szCs w:val="24"/>
          <w:lang w:eastAsia="pl-PL" w:bidi="he-IL"/>
        </w:rPr>
        <w:t>[Aby</w:t>
      </w:r>
      <w:proofErr w:type="gramEnd"/>
      <w:r>
        <w:rPr>
          <w:rFonts w:eastAsia="Times New Roman" w:cstheme="minorHAnsi"/>
          <w:sz w:val="24"/>
          <w:szCs w:val="24"/>
          <w:lang w:eastAsia="pl-PL" w:bidi="he-IL"/>
        </w:rPr>
        <w:t xml:space="preserve"> zabrać głos wstaje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ks. prof.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José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Luis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Illanes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.]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 w:rsidRPr="00FA07EF">
        <w:rPr>
          <w:rFonts w:eastAsia="Times New Roman" w:cstheme="minorHAnsi"/>
          <w:sz w:val="24"/>
          <w:szCs w:val="24"/>
          <w:lang w:eastAsia="pl-PL" w:bidi="he-IL"/>
        </w:rPr>
        <w:t>Ale jako jeden z pierwszych autorów, którzy tyle napisali o nauczaniu naszego Ojca na temat uświęcania pracy, powinieneś raczej mówić nam, niż zadawać pytania...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>
        <w:t>26:19</w:t>
      </w:r>
      <w:r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>[K</w:t>
      </w:r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>s</w:t>
      </w:r>
      <w:proofErr w:type="gramEnd"/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 xml:space="preserve">. prof. </w:t>
      </w:r>
      <w:proofErr w:type="spellStart"/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>José</w:t>
      </w:r>
      <w:proofErr w:type="spellEnd"/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Luis </w:t>
      </w:r>
      <w:proofErr w:type="spellStart"/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>Illanes</w:t>
      </w:r>
      <w:proofErr w:type="spellEnd"/>
      <w:r w:rsidR="003A32A4" w:rsidRPr="00FA07EF">
        <w:rPr>
          <w:rFonts w:eastAsia="Times New Roman" w:cstheme="minorHAnsi"/>
          <w:sz w:val="24"/>
          <w:szCs w:val="24"/>
          <w:lang w:eastAsia="pl-PL" w:bidi="he-IL"/>
        </w:rPr>
        <w:t>]</w:t>
      </w:r>
      <w:r w:rsidR="003A32A4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Odnoszę się do pierwszego głosu profesora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Sanz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, gdy mówił o dialogu z luteraninem. On potrafił zrozumieć i wytłumaczyć fakt uświęcania się w pracy,</w:t>
      </w:r>
      <w:r w:rsidR="003A32A4" w:rsidRP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ale nie fakt uświęcania pracy. Być może byłoby pożyteczne rozwiązać ten problem. I tu moje pytanie: </w:t>
      </w:r>
      <w:r w:rsid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p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otrzeba mieć świadomość, że gdy mówimy o </w:t>
      </w:r>
      <w:r w:rsid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pracy</w:t>
      </w:r>
      <w:r w:rsid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, chodzi o działalność ludzką. Uświęcać pracę nie oznacza uświęcać </w:t>
      </w:r>
      <w:r w:rsidR="00F7653F" w:rsidRP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„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ten stół</w:t>
      </w:r>
      <w:r w:rsidR="00F7653F" w:rsidRP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, ale uświęcać moje działanie czyniąc ten stół. Pod tym względem, uświęcać pracę oznacza, że działanie ludzkie</w:t>
      </w:r>
      <w:r w:rsidR="003A32A4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i rzeczywistości ziemskie mogą być uświęcane. Ja nie mogę uświęcać się w pracy, nie uświęcając tej pracy – przynajmniej takie jest nauczanie św.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Josemaríi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–. Tu powracam do słów Ojca, ponieważ być może tam znajduje się rozwiązanie tego, o co pytam: świadomość faktu, że przyczyna celowa nad wszystkim panuje.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27:36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Zwróciłeś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uwagę na coś bardzo interesującego, podkreślając jedność uświęcania pracy i uświęcania się w pracy, co w rzeczywistości jest tym samym, chociaż to pierwsze zawiera aspekt</w:t>
      </w:r>
      <w:r w:rsidR="00CC521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prowadzenia świata do Boga. Stół jest taki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sam jeżeli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ktoś robi go z miłością do Boga lub bez niej.</w:t>
      </w:r>
      <w:r w:rsidR="00CC521D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Ale rzeczy materialne chwalą Boga poprzez nas. Stół jest taki sam w relacji do świata, ale w relacji do Boga jest inny. Chociaż stół jest ten sam.</w:t>
      </w:r>
      <w:r w:rsidR="00CC521D">
        <w:rPr>
          <w:rFonts w:eastAsia="Times New Roman" w:cstheme="minorHAnsi"/>
          <w:sz w:val="24"/>
          <w:szCs w:val="24"/>
          <w:lang w:eastAsia="pl-PL" w:bidi="he-IL"/>
        </w:rPr>
        <w:t xml:space="preserve"> Tak myślę.</w:t>
      </w:r>
    </w:p>
    <w:p w:rsidR="00CC521D" w:rsidRDefault="00CC521D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 w:rsidRPr="0016703B">
        <w:rPr>
          <w:b/>
        </w:rPr>
        <w:t>28:16</w:t>
      </w:r>
      <w:r>
        <w:rPr>
          <w:b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Powracając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do Ratzingera, on mówił o modlitwie jako ukierunkowanie głębi serca, lub duszy, jakby taka busola, która nas 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>orientuje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zawsze 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>ku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Bog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>u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, niezależnie od tego, co czynimy.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Ale też mówił o modlitwie serca, którą praktykują szczególnie bracia ze Wschodu. Ja myślałem, że być może, faktycznie uświęcanie pracy polega na tym, by praca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stała się modlitwą serca. 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t xml:space="preserve">28:51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Słuchając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Ciebie, wspomniałem tekst Augustyna, kiedy komentuje te słowa z Ewangelii: </w:t>
      </w:r>
      <w:r w:rsidR="00F7653F">
        <w:rPr>
          <w:rFonts w:eastAsia="Times New Roman" w:cstheme="minorHAnsi"/>
          <w:sz w:val="24"/>
          <w:szCs w:val="24"/>
          <w:lang w:eastAsia="pl-PL" w:bidi="he-IL"/>
        </w:rPr>
        <w:t>„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oportet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semper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orare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et non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deficere</w:t>
      </w:r>
      <w:proofErr w:type="spellEnd"/>
      <w:r w:rsidR="00F7653F">
        <w:rPr>
          <w:rFonts w:eastAsia="Times New Roman" w:cstheme="minorHAnsi"/>
          <w:sz w:val="24"/>
          <w:szCs w:val="24"/>
          <w:lang w:eastAsia="pl-PL" w:bidi="he-IL"/>
        </w:rPr>
        <w:t>”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(zawsze należy modlić się i nie ustawać) (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Łk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18,1).</w:t>
      </w:r>
      <w:r w:rsidR="00AA369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Zadawał sobie pytanie, jak to możliwe nieustannie się modlić? Odpowiadał sam sobie: w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miarę gdy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czynimy coś z miłości do Boga, rozpoczynamy z miłości i ofiarujemy Bogu, to już jest modlitwa. Nie jest konieczne stale myśleć o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Bogu gdy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pracujemy, aby praca stawała się modlitwą – mówi A</w:t>
      </w:r>
      <w:r w:rsidR="00AA369F">
        <w:rPr>
          <w:rFonts w:eastAsia="Times New Roman" w:cstheme="minorHAnsi"/>
          <w:sz w:val="24"/>
          <w:szCs w:val="24"/>
          <w:lang w:eastAsia="pl-PL" w:bidi="he-IL"/>
        </w:rPr>
        <w:t>ugustyn –. I na pewno miał rację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  <w:r w:rsidR="00AA369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Tak też również myślał św. </w:t>
      </w:r>
      <w:proofErr w:type="spell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Josemaría</w:t>
      </w:r>
      <w:proofErr w:type="spell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 w:rsidRPr="0016703B">
        <w:rPr>
          <w:b/>
        </w:rPr>
        <w:t>29:40</w:t>
      </w:r>
      <w:r>
        <w:rPr>
          <w:b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Co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Ojciec by zasugerował: w jakich 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>tematach, autorach, kwestiach,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o których w tych dniach rozważaliśmy, należących do świata nauki, psychologii, socjologii, zarządzania,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św. </w:t>
      </w:r>
      <w:proofErr w:type="spellStart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Josemaría</w:t>
      </w:r>
      <w:proofErr w:type="spell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mógłby stać się szczególnie znaczący i innowacyjny?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proofErr w:type="gramStart"/>
      <w:r>
        <w:lastRenderedPageBreak/>
        <w:t xml:space="preserve">30;01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Bardzo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ważną kwestią jest dziś połączenie etyki z pracą zawodową. Uświęcanie pracy i etyka. Praca ludzka, osoba ludzka ma zawsze, ale to zawsze wymiar etyczny,</w:t>
      </w:r>
      <w:r w:rsidR="00AA369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chociaż może wydawać się, że to tylko kwestia matematyczna, techniczna...</w:t>
      </w:r>
      <w:r w:rsidR="00AA369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Wymiar etyczny zawsze jest obecny, jeżeli to coś ludzkiego. </w:t>
      </w:r>
      <w:proofErr w:type="gramStart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Wszystko co</w:t>
      </w:r>
      <w:proofErr w:type="gramEnd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 xml:space="preserve"> ludzkie jest etyczne.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b/>
          <w:bCs/>
          <w:sz w:val="24"/>
          <w:szCs w:val="24"/>
          <w:lang w:eastAsia="pl-PL" w:bidi="he-IL"/>
        </w:rPr>
      </w:pPr>
      <w:proofErr w:type="gramStart"/>
      <w:r w:rsidRPr="0016703B">
        <w:rPr>
          <w:b/>
        </w:rPr>
        <w:t>3</w:t>
      </w:r>
      <w:r>
        <w:rPr>
          <w:b/>
        </w:rPr>
        <w:t>0:</w:t>
      </w:r>
      <w:r w:rsidRPr="0016703B">
        <w:rPr>
          <w:b/>
        </w:rPr>
        <w:t>29</w:t>
      </w:r>
      <w:r>
        <w:rPr>
          <w:b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Ojcze</w:t>
      </w:r>
      <w:proofErr w:type="gramEnd"/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przybywam z Mediolanu i żyję – nie da się tego ukryć – w społeczeństwie uregulowanym i ukierunkowanym przez logikę świadczeń ekonomicznych.</w:t>
      </w:r>
      <w:r w:rsidR="00AA369F" w:rsidRPr="00AA369F">
        <w:rPr>
          <w:rFonts w:eastAsia="Times New Roman" w:cstheme="minorHAnsi"/>
          <w:b/>
          <w:bCs/>
          <w:sz w:val="24"/>
          <w:szCs w:val="24"/>
          <w:lang w:eastAsia="pl-PL" w:bidi="he-IL"/>
        </w:rPr>
        <w:t xml:space="preserve"> </w:t>
      </w:r>
      <w:r w:rsidR="00FA07EF" w:rsidRPr="00FA07EF">
        <w:rPr>
          <w:rFonts w:eastAsia="Times New Roman" w:cstheme="minorHAnsi"/>
          <w:b/>
          <w:bCs/>
          <w:sz w:val="24"/>
          <w:szCs w:val="24"/>
          <w:lang w:eastAsia="pl-PL" w:bidi="he-IL"/>
        </w:rPr>
        <w:t>Dlatego chciałabym się spytać, jakie aspekty intelektualne powinny być punktem wyjścia, by dotrzeć do ducha uświęcania pracy.</w:t>
      </w:r>
    </w:p>
    <w:p w:rsidR="00FA07EF" w:rsidRPr="00FA07EF" w:rsidRDefault="00FA07EF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</w:p>
    <w:p w:rsidR="00FA07EF" w:rsidRPr="00FA07EF" w:rsidRDefault="00E24411" w:rsidP="00E24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60" w:line="276" w:lineRule="auto"/>
        <w:ind w:firstLine="284"/>
        <w:jc w:val="both"/>
        <w:rPr>
          <w:rFonts w:eastAsia="Times New Roman" w:cstheme="minorHAnsi"/>
          <w:sz w:val="24"/>
          <w:szCs w:val="24"/>
          <w:lang w:eastAsia="pl-PL" w:bidi="he-IL"/>
        </w:rPr>
      </w:pPr>
      <w:r>
        <w:t xml:space="preserve">30:51 </w:t>
      </w:r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Centralna kwestia, to relacja z Bogiem. Jeżeli nie wyjdziemy od tego, że mamy osobistą relację z Bogiem i że trzeba ją pielęgnować i rozwijać, to pojęcie uświęcenia pracy nie ma sensu.</w:t>
      </w:r>
      <w:r w:rsidR="00AA369F">
        <w:rPr>
          <w:rFonts w:eastAsia="Times New Roman" w:cstheme="minorHAnsi"/>
          <w:sz w:val="24"/>
          <w:szCs w:val="24"/>
          <w:lang w:eastAsia="pl-PL" w:bidi="he-IL"/>
        </w:rPr>
        <w:t xml:space="preserve"> </w:t>
      </w:r>
      <w:bookmarkStart w:id="0" w:name="_GoBack"/>
      <w:bookmarkEnd w:id="0"/>
      <w:r w:rsidR="00FA07EF" w:rsidRPr="00FA07EF">
        <w:rPr>
          <w:rFonts w:eastAsia="Times New Roman" w:cstheme="minorHAnsi"/>
          <w:sz w:val="24"/>
          <w:szCs w:val="24"/>
          <w:lang w:eastAsia="pl-PL" w:bidi="he-IL"/>
        </w:rPr>
        <w:t>To jest punkt wyjścia.</w:t>
      </w:r>
    </w:p>
    <w:p w:rsidR="00954E94" w:rsidRPr="00FA07EF" w:rsidRDefault="00954E94" w:rsidP="00732D1B">
      <w:pPr>
        <w:spacing w:afterLines="60" w:line="276" w:lineRule="auto"/>
        <w:ind w:firstLine="284"/>
        <w:jc w:val="both"/>
        <w:rPr>
          <w:rFonts w:cstheme="minorHAnsi"/>
          <w:sz w:val="24"/>
          <w:szCs w:val="24"/>
        </w:rPr>
      </w:pPr>
    </w:p>
    <w:sectPr w:rsidR="00954E94" w:rsidRPr="00FA07EF" w:rsidSect="0073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FA07EF"/>
    <w:rsid w:val="000444A4"/>
    <w:rsid w:val="00142F4A"/>
    <w:rsid w:val="003A32A4"/>
    <w:rsid w:val="003F22BB"/>
    <w:rsid w:val="00732D1B"/>
    <w:rsid w:val="00790726"/>
    <w:rsid w:val="00935E4D"/>
    <w:rsid w:val="00954E94"/>
    <w:rsid w:val="00A625E1"/>
    <w:rsid w:val="00AA369F"/>
    <w:rsid w:val="00CC521D"/>
    <w:rsid w:val="00CC7E8A"/>
    <w:rsid w:val="00E24411"/>
    <w:rsid w:val="00F7653F"/>
    <w:rsid w:val="00FA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0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07EF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2850</Words>
  <Characters>17102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Solomiewicz</dc:creator>
  <cp:keywords/>
  <dc:description/>
  <cp:lastModifiedBy>sam</cp:lastModifiedBy>
  <cp:revision>8</cp:revision>
  <dcterms:created xsi:type="dcterms:W3CDTF">2018-08-07T10:31:00Z</dcterms:created>
  <dcterms:modified xsi:type="dcterms:W3CDTF">2018-08-07T14:13:00Z</dcterms:modified>
</cp:coreProperties>
</file>